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F25" w:rsidRDefault="001E12BE" w:rsidP="001E12BE">
      <w:pPr>
        <w:pStyle w:val="Kop1"/>
      </w:pPr>
      <w:r>
        <w:t>Reflectie leerdoelen</w:t>
      </w:r>
    </w:p>
    <w:p w:rsidR="001C2BD6" w:rsidRDefault="001E12BE" w:rsidP="001E12BE">
      <w:r>
        <w:t>In deze reflectie wordt er gereflecteerd op de eerder beschreven leerdoelen vanuit het startdocument. Onderstaand vindt men de leerdoelen die ik heb gesteld met betrekking tot de competenties: (leerdoel 1) organiseren; (leerdoel 2) persoonlijke ontwikkeling; (leerdoel 3) samenwerken.</w:t>
      </w:r>
    </w:p>
    <w:p w:rsidR="001E12BE" w:rsidRDefault="001E12BE" w:rsidP="001E12BE"/>
    <w:p w:rsidR="001E12BE" w:rsidRDefault="001E12BE" w:rsidP="001E12BE">
      <w:pPr>
        <w:pStyle w:val="Lijstalinea"/>
        <w:numPr>
          <w:ilvl w:val="0"/>
          <w:numId w:val="1"/>
        </w:numPr>
        <w:rPr>
          <w:lang w:eastAsia="nl-NL"/>
        </w:rPr>
      </w:pPr>
      <w:bookmarkStart w:id="0" w:name="_Toc526528892"/>
      <w:r>
        <w:rPr>
          <w:lang w:eastAsia="nl-NL"/>
        </w:rPr>
        <w:t>Leerdoel 1: Organisere</w:t>
      </w:r>
      <w:bookmarkEnd w:id="0"/>
      <w:r>
        <w:rPr>
          <w:lang w:eastAsia="nl-NL"/>
        </w:rPr>
        <w:t>n</w:t>
      </w:r>
    </w:p>
    <w:p w:rsidR="001E12BE" w:rsidRDefault="001E12BE" w:rsidP="001E12BE">
      <w:pPr>
        <w:pStyle w:val="Lijstalinea"/>
        <w:rPr>
          <w:lang w:eastAsia="nl-NL"/>
        </w:rPr>
      </w:pPr>
      <w:r>
        <w:rPr>
          <w:lang w:eastAsia="nl-NL"/>
        </w:rPr>
        <w:t>Ik heb aan het einde van mijn stageperiode een sport- en beweegactiviteit hebben georganiseerd waarbij de deelnemers 13 – 16 zijn en 30% van kinderen zich hebben geïnformeerd over het bestaande programma van sport- en beweegactiviteiten.</w:t>
      </w:r>
    </w:p>
    <w:p w:rsidR="001E12BE" w:rsidRDefault="001E12BE" w:rsidP="001E12BE"/>
    <w:p w:rsidR="001E12BE" w:rsidRDefault="001E12BE" w:rsidP="001E12BE">
      <w:pPr>
        <w:pStyle w:val="Lijstalinea"/>
        <w:numPr>
          <w:ilvl w:val="0"/>
          <w:numId w:val="1"/>
        </w:numPr>
      </w:pPr>
      <w:bookmarkStart w:id="1" w:name="_Toc526528893"/>
      <w:r>
        <w:t>Leerdoel 2: Persoonlijke ontwikkeling</w:t>
      </w:r>
      <w:bookmarkEnd w:id="1"/>
    </w:p>
    <w:p w:rsidR="001E12BE" w:rsidRDefault="001E12BE" w:rsidP="001E12BE">
      <w:pPr>
        <w:pStyle w:val="Lijstalinea"/>
      </w:pPr>
      <w:r>
        <w:t xml:space="preserve">Ik heb aan het einde van mijn stageperiode inzichten in de behoeftes, interesse en drempels van de lage participatie van de kinderen in de leeftijd 13 – 16. </w:t>
      </w:r>
    </w:p>
    <w:p w:rsidR="001E12BE" w:rsidRDefault="001E12BE" w:rsidP="001E12BE"/>
    <w:p w:rsidR="001E12BE" w:rsidRDefault="001E12BE" w:rsidP="001E12BE">
      <w:pPr>
        <w:pStyle w:val="Lijstalinea"/>
        <w:numPr>
          <w:ilvl w:val="0"/>
          <w:numId w:val="1"/>
        </w:numPr>
      </w:pPr>
      <w:bookmarkStart w:id="2" w:name="_Toc526528894"/>
      <w:r>
        <w:t>Leerdoel 3: Samenwerken</w:t>
      </w:r>
      <w:bookmarkEnd w:id="2"/>
    </w:p>
    <w:p w:rsidR="001E12BE" w:rsidRDefault="001E12BE" w:rsidP="001E12BE">
      <w:pPr>
        <w:pStyle w:val="Lijstalinea"/>
      </w:pPr>
      <w:r>
        <w:t>Ik heb aan het einde van mijn stageperiode met minimaal 3 samenwerkingspartners een evenement georganiseerd.</w:t>
      </w:r>
    </w:p>
    <w:p w:rsidR="001C2BD6" w:rsidRDefault="001C2BD6" w:rsidP="001C2BD6"/>
    <w:p w:rsidR="001C2BD6" w:rsidRPr="001C2BD6" w:rsidRDefault="001C2BD6" w:rsidP="001C2BD6">
      <w:pPr>
        <w:rPr>
          <w:color w:val="FF0000"/>
        </w:rPr>
      </w:pPr>
      <w:r w:rsidRPr="001C2BD6">
        <w:rPr>
          <w:color w:val="FF0000"/>
        </w:rPr>
        <w:t>Er wordt met behulp van de STARR-methode gereflecteerd op de leerdoelen.</w:t>
      </w:r>
    </w:p>
    <w:p w:rsidR="001E12BE" w:rsidRDefault="001E12BE" w:rsidP="001E12BE"/>
    <w:p w:rsidR="001E12BE" w:rsidRDefault="001E12BE" w:rsidP="001E12BE">
      <w:pPr>
        <w:pStyle w:val="Kop2"/>
      </w:pPr>
      <w:r>
        <w:t>Reflectie leerdoel 1: organiseren</w:t>
      </w:r>
    </w:p>
    <w:p w:rsidR="001C2BD6" w:rsidRPr="001C2BD6" w:rsidRDefault="001E12BE" w:rsidP="001E12BE">
      <w:pPr>
        <w:rPr>
          <w:color w:val="FF0000"/>
        </w:rPr>
      </w:pPr>
      <w:r>
        <w:t xml:space="preserve">Zoals beschreven in mijn reflectie van mijn stageopdracht: uitvoeren van activiteiten. Was het niet mogelijk om een evenement te organiseren. Hierdoor is mijn leerdoel ook veranderd. Ik heb uiteindelijk een ander doel opgesteld en dat was het organiseren van trainingen voor de deelnemers van Vitesse Hattrick. Mijn doel was het om door middel van vertrouwen een grote participatie te verkrijgen van de deelnemers. Ik heb met behulp van persoonlijke aandacht en de participatieladder meer vertrouwen gekregen. </w:t>
      </w:r>
      <w:r w:rsidR="001C2BD6" w:rsidRPr="001C2BD6">
        <w:rPr>
          <w:color w:val="FF0000"/>
        </w:rPr>
        <w:t>Zo heb ik een training laten invullen door de deelnemers zelf. Ik had zelf de training niet uitgewerkt en liet de invulling aan de deelnemers over.</w:t>
      </w:r>
    </w:p>
    <w:p w:rsidR="001C2BD6" w:rsidRPr="001C2BD6" w:rsidRDefault="001C2BD6" w:rsidP="001E12BE">
      <w:pPr>
        <w:rPr>
          <w:color w:val="FF0000"/>
        </w:rPr>
      </w:pPr>
      <w:r w:rsidRPr="001C2BD6">
        <w:rPr>
          <w:color w:val="FF0000"/>
        </w:rPr>
        <w:t xml:space="preserve">Het resultaat was hiervan dat de deelnemers erg enthousiast en fanatiek aan de training mee deden. </w:t>
      </w:r>
    </w:p>
    <w:p w:rsidR="001C2BD6" w:rsidRPr="001C2BD6" w:rsidRDefault="001C2BD6" w:rsidP="001E12BE">
      <w:pPr>
        <w:rPr>
          <w:color w:val="FF0000"/>
        </w:rPr>
      </w:pPr>
      <w:r w:rsidRPr="001C2BD6">
        <w:rPr>
          <w:color w:val="FF0000"/>
        </w:rPr>
        <w:t>Na afloop van verschillende trainingen heb ik de deelnemers ook geïnformeerd over andere sport- en beweegactiviteiten die worden georganiseerd voor de doelgroep naast de training die ik heb gegeven.</w:t>
      </w:r>
    </w:p>
    <w:p w:rsidR="001C2BD6" w:rsidRPr="001C2BD6" w:rsidRDefault="001C2BD6" w:rsidP="001E12BE">
      <w:pPr>
        <w:rPr>
          <w:color w:val="FF0000"/>
        </w:rPr>
      </w:pPr>
      <w:r w:rsidRPr="001C2BD6">
        <w:rPr>
          <w:color w:val="FF0000"/>
        </w:rPr>
        <w:t>Het resultaat hiervan was dat enkele deelnemers naar mij toe kwamen om meer informatie te krijgen over dit aanbod en om uiteindelijk deel te kunnen nemen.</w:t>
      </w:r>
    </w:p>
    <w:p w:rsidR="001E12BE" w:rsidRDefault="001E12BE" w:rsidP="001E12BE">
      <w:r>
        <w:t xml:space="preserve">Als ik hierop terugkijk dan had ik denk ik vaker en nog meer verantwoordelijkheid aan de deelnemers kunnen geven. Ik heb dit enkele keren gedaan maar dit kon wel vaker en meer. Ik heb geleerd dat het belangrijk is om niet alleen een directieve leiderschap stijl toe te passen bij een “probleem”-doelgroep. </w:t>
      </w:r>
    </w:p>
    <w:p w:rsidR="001E12BE" w:rsidRDefault="001E12BE" w:rsidP="001E12BE"/>
    <w:p w:rsidR="001C2BD6" w:rsidRDefault="001C2BD6" w:rsidP="001E12BE">
      <w:pPr>
        <w:pStyle w:val="Kop2"/>
      </w:pPr>
    </w:p>
    <w:p w:rsidR="00F27B8A" w:rsidRDefault="00F27B8A" w:rsidP="001E12BE">
      <w:pPr>
        <w:pStyle w:val="Kop2"/>
      </w:pPr>
    </w:p>
    <w:p w:rsidR="001E12BE" w:rsidRDefault="001E12BE" w:rsidP="001E12BE">
      <w:pPr>
        <w:pStyle w:val="Kop2"/>
      </w:pPr>
      <w:r>
        <w:t>Reflectie leerdoel 2: persoonlijke ontwikkeling</w:t>
      </w:r>
    </w:p>
    <w:p w:rsidR="00F27B8A" w:rsidRPr="00F27B8A" w:rsidRDefault="00F27B8A" w:rsidP="00F27B8A">
      <w:pPr>
        <w:rPr>
          <w:color w:val="FF0000"/>
        </w:rPr>
      </w:pPr>
      <w:r w:rsidRPr="00F27B8A">
        <w:rPr>
          <w:color w:val="FF0000"/>
        </w:rPr>
        <w:t>Aan het begin van mijn stageperiode had ik nog niet echt een duidelijk idee van de wensen, behoeftes en drempels van mijn doelgroep waren. Taak voor mij om mijn leerdoel te bereiken was het om meer inzichten te krijgen in de wensen, behoeftes maar ook drempels van mijn deelnemers.</w:t>
      </w:r>
    </w:p>
    <w:p w:rsidR="00F27B8A" w:rsidRDefault="001E12BE" w:rsidP="001E12BE">
      <w:r>
        <w:t xml:space="preserve">Ik was van plan om veel informatie te verkrijgen vanuit de doelgroep zelf en navraag bij hen te doen. Dit heb ik ook gedaan door middel van een onderzoek en vooral fieldresearch. </w:t>
      </w:r>
      <w:r w:rsidR="00F27B8A" w:rsidRPr="00F27B8A">
        <w:rPr>
          <w:color w:val="FF0000"/>
        </w:rPr>
        <w:t>Uit de fieldresearch kreeg ik direct respons om mijn vraagstukken. Ik kreeg verschillende antwoorden te horen en verhalen omtrent de wensen, behoeftes en drempels.</w:t>
      </w:r>
    </w:p>
    <w:p w:rsidR="00F27B8A" w:rsidRDefault="00F27B8A" w:rsidP="001E12BE"/>
    <w:p w:rsidR="001E12BE" w:rsidRDefault="00247310" w:rsidP="001E12BE">
      <w:r>
        <w:t xml:space="preserve">Als ik hierop terugkijk dan ben ik van mening dat dit de juiste manier is om een onderbouwd advies te schrijven. Ik vind hierbij fieldresearch erg belangrijk en noodzakelijk om mijn leerdoel te bereiken. Ik vind dat ik door middel van mijn fieldresearch en SWOT-analyse veel inzichten heb gekregen van de behoeftes, interesses en drempels van de lage participatie van kinderen in de leeftijd 13-16 jaar. </w:t>
      </w:r>
    </w:p>
    <w:p w:rsidR="00247310" w:rsidRDefault="00247310" w:rsidP="001E12BE"/>
    <w:p w:rsidR="00247310" w:rsidRDefault="00247310" w:rsidP="00247310">
      <w:pPr>
        <w:pStyle w:val="Kop2"/>
      </w:pPr>
      <w:r>
        <w:t>Reflectie leerdoel 3: samenwerken</w:t>
      </w:r>
    </w:p>
    <w:p w:rsidR="00F27B8A" w:rsidRDefault="00247310" w:rsidP="00247310">
      <w:r>
        <w:t xml:space="preserve">Ik was van plan om een evenement te organiseren. Zoals eerder beschreven was het organiseren van een evenement helaas niet mogelijk. Wel het uitvoeren van een project was mogelijk. </w:t>
      </w:r>
    </w:p>
    <w:p w:rsidR="00247310" w:rsidRDefault="00F27B8A" w:rsidP="00247310">
      <w:pPr>
        <w:rPr>
          <w:color w:val="FF0000"/>
        </w:rPr>
      </w:pPr>
      <w:bookmarkStart w:id="3" w:name="_GoBack"/>
      <w:bookmarkEnd w:id="3"/>
      <w:r w:rsidRPr="00F27B8A">
        <w:rPr>
          <w:color w:val="FF0000"/>
        </w:rPr>
        <w:t>Bij het project “Vitesse Hattrick” van Vitesse Betrokken waren er verschillende partners waarmee ik samen moest werken. Bij dit project</w:t>
      </w:r>
      <w:r w:rsidR="00247310" w:rsidRPr="00F27B8A">
        <w:rPr>
          <w:color w:val="FF0000"/>
        </w:rPr>
        <w:t xml:space="preserve"> heb ik</w:t>
      </w:r>
      <w:r w:rsidRPr="00F27B8A">
        <w:rPr>
          <w:color w:val="FF0000"/>
        </w:rPr>
        <w:t xml:space="preserve"> uiteindelijk ook</w:t>
      </w:r>
      <w:r w:rsidR="00247310" w:rsidRPr="00F27B8A">
        <w:rPr>
          <w:color w:val="FF0000"/>
        </w:rPr>
        <w:t xml:space="preserve"> samengewerkt met verschillende partners. Bij het project Vitesse Hattrick heb ik samengewerkt met de organisatie Vitesse Betrokken, Jeugdplein De Hobbit, de gymzaal Eimerssingel, en verschillende deelnemende families</w:t>
      </w:r>
      <w:r w:rsidRPr="00F27B8A">
        <w:rPr>
          <w:color w:val="FF0000"/>
        </w:rPr>
        <w:t xml:space="preserve"> met de deelnemers en ouders</w:t>
      </w:r>
      <w:r w:rsidR="00247310" w:rsidRPr="00F27B8A">
        <w:rPr>
          <w:color w:val="FF0000"/>
        </w:rPr>
        <w:t xml:space="preserve">. </w:t>
      </w:r>
    </w:p>
    <w:p w:rsidR="00F27B8A" w:rsidRDefault="00F27B8A" w:rsidP="00247310">
      <w:pPr>
        <w:rPr>
          <w:color w:val="FF0000"/>
        </w:rPr>
      </w:pPr>
      <w:r w:rsidRPr="00F27B8A">
        <w:rPr>
          <w:color w:val="FF0000"/>
        </w:rPr>
        <w:t>Het resultaat van een samenwerking met meerdere partners was dat je een goede communicatie moet hebben als het gaat over het delen van informatie. Ook zie je dat je doormiddel van een samenwerking meer inzichten krijgt in verschillende aspecten.</w:t>
      </w:r>
    </w:p>
    <w:p w:rsidR="00F27B8A" w:rsidRDefault="00F27B8A" w:rsidP="00247310">
      <w:pPr>
        <w:rPr>
          <w:color w:val="FF0000"/>
        </w:rPr>
      </w:pPr>
      <w:r>
        <w:rPr>
          <w:color w:val="FF0000"/>
        </w:rPr>
        <w:t xml:space="preserve">Het resultaat van een samenwerking was dat je de doelgroep beter kon begrijpen en mee communiceren wat ten goede kwam van de samenwerking tijdens de training tussen mij en de deelnemers. </w:t>
      </w:r>
    </w:p>
    <w:p w:rsidR="00F27B8A" w:rsidRPr="00F27B8A" w:rsidRDefault="00F27B8A" w:rsidP="00247310">
      <w:pPr>
        <w:rPr>
          <w:color w:val="FF0000"/>
        </w:rPr>
      </w:pPr>
    </w:p>
    <w:p w:rsidR="00247310" w:rsidRDefault="00247310" w:rsidP="00247310">
      <w:r>
        <w:t>Als ik naar mijn eerder opgestelde leerdoel kijk dan kan ik stellen dat het mij gelukt is om een project uit te voeren waarbij minimaal drie verschillende partners mee samen gewerkt werd. Als ik hierop terugkijk dan denk ik dat het goed is geweest om met verschillende partners samen te werken om zo een groot project mogelijk te maken. Ik heb geleerd dat het belangrijk is om goed en vooral duidelijk te communiceren tussen de verschillende partners. Verder heb ik me erg collegiaal opgesteld om een optimale samenwerking mogelijk te maken met verschillende partners. (Zie eindbeoordeling)</w:t>
      </w:r>
    </w:p>
    <w:p w:rsidR="00247310" w:rsidRDefault="00247310" w:rsidP="00247310"/>
    <w:p w:rsidR="00EF14EF" w:rsidRDefault="00EF14EF" w:rsidP="00247310"/>
    <w:p w:rsidR="00EF14EF" w:rsidRPr="00247310" w:rsidRDefault="00EF14EF" w:rsidP="00247310">
      <w:r>
        <w:t>Bewijsmateriaal vindt men op mijn website, bijvoorbeeld de uitnodiging voor het NK Watervoetbal voor de verschillende families.</w:t>
      </w:r>
    </w:p>
    <w:p w:rsidR="00247310" w:rsidRDefault="00247310" w:rsidP="001E12BE"/>
    <w:p w:rsidR="00247310" w:rsidRPr="001E12BE" w:rsidRDefault="00247310" w:rsidP="001E12BE"/>
    <w:p w:rsidR="001E12BE" w:rsidRPr="001E12BE" w:rsidRDefault="001E12BE" w:rsidP="001E12BE"/>
    <w:sectPr w:rsidR="001E12BE" w:rsidRPr="001E12BE" w:rsidSect="007227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3A7"/>
    <w:multiLevelType w:val="hybridMultilevel"/>
    <w:tmpl w:val="AEBA8CE0"/>
    <w:lvl w:ilvl="0" w:tplc="A7AAD68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BE"/>
    <w:rsid w:val="001C2BD6"/>
    <w:rsid w:val="001E12BE"/>
    <w:rsid w:val="00247310"/>
    <w:rsid w:val="00261B0E"/>
    <w:rsid w:val="00722742"/>
    <w:rsid w:val="00AC7F25"/>
    <w:rsid w:val="00EF14EF"/>
    <w:rsid w:val="00F27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05A8"/>
  <w14:defaultImageDpi w14:val="32767"/>
  <w15:chartTrackingRefBased/>
  <w15:docId w15:val="{972E13D1-12BB-2940-98E1-E410170D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12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E12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E12BE"/>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2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E12BE"/>
    <w:rPr>
      <w:rFonts w:asciiTheme="majorHAnsi" w:eastAsiaTheme="majorEastAsia" w:hAnsiTheme="majorHAnsi" w:cstheme="majorBidi"/>
      <w:color w:val="1F3763" w:themeColor="accent1" w:themeShade="7F"/>
    </w:rPr>
  </w:style>
  <w:style w:type="paragraph" w:styleId="Lijstalinea">
    <w:name w:val="List Paragraph"/>
    <w:basedOn w:val="Standaard"/>
    <w:uiPriority w:val="34"/>
    <w:qFormat/>
    <w:rsid w:val="001E12BE"/>
    <w:pPr>
      <w:ind w:left="720"/>
      <w:contextualSpacing/>
    </w:pPr>
  </w:style>
  <w:style w:type="character" w:customStyle="1" w:styleId="Kop2Char">
    <w:name w:val="Kop 2 Char"/>
    <w:basedOn w:val="Standaardalinea-lettertype"/>
    <w:link w:val="Kop2"/>
    <w:uiPriority w:val="9"/>
    <w:rsid w:val="001E12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814</Words>
  <Characters>4479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tmboekestein@gmail.com</dc:creator>
  <cp:keywords/>
  <dc:description/>
  <cp:lastModifiedBy>tmboekestein@gmail.com</cp:lastModifiedBy>
  <cp:revision>2</cp:revision>
  <dcterms:created xsi:type="dcterms:W3CDTF">2019-02-26T10:31:00Z</dcterms:created>
  <dcterms:modified xsi:type="dcterms:W3CDTF">2019-02-26T10:31:00Z</dcterms:modified>
</cp:coreProperties>
</file>